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132337" w:rsidRPr="00A41813" w:rsidTr="00537BD2">
        <w:trPr>
          <w:trHeight w:hRule="exact" w:val="1528"/>
        </w:trPr>
        <w:tc>
          <w:tcPr>
            <w:tcW w:w="143" w:type="dxa"/>
          </w:tcPr>
          <w:p w:rsidR="00132337" w:rsidRDefault="00132337"/>
        </w:tc>
        <w:tc>
          <w:tcPr>
            <w:tcW w:w="284" w:type="dxa"/>
          </w:tcPr>
          <w:p w:rsidR="00132337" w:rsidRDefault="00132337"/>
        </w:tc>
        <w:tc>
          <w:tcPr>
            <w:tcW w:w="721" w:type="dxa"/>
          </w:tcPr>
          <w:p w:rsidR="00132337" w:rsidRDefault="00132337"/>
        </w:tc>
        <w:tc>
          <w:tcPr>
            <w:tcW w:w="1419" w:type="dxa"/>
          </w:tcPr>
          <w:p w:rsidR="00132337" w:rsidRDefault="00132337"/>
        </w:tc>
        <w:tc>
          <w:tcPr>
            <w:tcW w:w="1419" w:type="dxa"/>
          </w:tcPr>
          <w:p w:rsidR="00132337" w:rsidRDefault="00132337"/>
        </w:tc>
        <w:tc>
          <w:tcPr>
            <w:tcW w:w="851" w:type="dxa"/>
          </w:tcPr>
          <w:p w:rsidR="00132337" w:rsidRDefault="00132337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41.03.04 Политология (высшее образование -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«Политология», утв. приказом ректора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A148FE" w:rsidRPr="00A148FE">
              <w:rPr>
                <w:rFonts w:ascii="Times New Roman" w:hAnsi="Times New Roman" w:cs="Times New Roman"/>
                <w:color w:val="000000"/>
                <w:lang w:val="ru-RU"/>
              </w:rPr>
              <w:t>29.03.2021 №57.</w:t>
            </w:r>
          </w:p>
        </w:tc>
      </w:tr>
      <w:tr w:rsidR="00132337" w:rsidRPr="00A41813" w:rsidTr="00537BD2">
        <w:trPr>
          <w:trHeight w:hRule="exact" w:val="138"/>
        </w:trPr>
        <w:tc>
          <w:tcPr>
            <w:tcW w:w="143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</w:tr>
      <w:tr w:rsidR="00132337" w:rsidTr="00537BD2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32337" w:rsidRPr="00A41813" w:rsidTr="00537BD2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4D7F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7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</w:tc>
      </w:tr>
      <w:tr w:rsidR="00132337" w:rsidRPr="00A41813" w:rsidTr="00537BD2">
        <w:trPr>
          <w:trHeight w:hRule="exact" w:val="211"/>
        </w:trPr>
        <w:tc>
          <w:tcPr>
            <w:tcW w:w="143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</w:tr>
      <w:tr w:rsidR="00132337" w:rsidTr="00537BD2">
        <w:trPr>
          <w:trHeight w:hRule="exact" w:val="277"/>
        </w:trPr>
        <w:tc>
          <w:tcPr>
            <w:tcW w:w="143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32337" w:rsidTr="00537BD2">
        <w:trPr>
          <w:trHeight w:hRule="exact" w:val="138"/>
        </w:trPr>
        <w:tc>
          <w:tcPr>
            <w:tcW w:w="143" w:type="dxa"/>
          </w:tcPr>
          <w:p w:rsidR="00132337" w:rsidRDefault="00132337"/>
        </w:tc>
        <w:tc>
          <w:tcPr>
            <w:tcW w:w="284" w:type="dxa"/>
          </w:tcPr>
          <w:p w:rsidR="00132337" w:rsidRDefault="00132337"/>
        </w:tc>
        <w:tc>
          <w:tcPr>
            <w:tcW w:w="721" w:type="dxa"/>
          </w:tcPr>
          <w:p w:rsidR="00132337" w:rsidRDefault="00132337"/>
        </w:tc>
        <w:tc>
          <w:tcPr>
            <w:tcW w:w="1419" w:type="dxa"/>
          </w:tcPr>
          <w:p w:rsidR="00132337" w:rsidRDefault="00132337"/>
        </w:tc>
        <w:tc>
          <w:tcPr>
            <w:tcW w:w="1419" w:type="dxa"/>
          </w:tcPr>
          <w:p w:rsidR="00132337" w:rsidRDefault="00132337"/>
        </w:tc>
        <w:tc>
          <w:tcPr>
            <w:tcW w:w="851" w:type="dxa"/>
          </w:tcPr>
          <w:p w:rsidR="00132337" w:rsidRDefault="00132337"/>
        </w:tc>
        <w:tc>
          <w:tcPr>
            <w:tcW w:w="285" w:type="dxa"/>
          </w:tcPr>
          <w:p w:rsidR="00132337" w:rsidRDefault="00132337"/>
        </w:tc>
        <w:tc>
          <w:tcPr>
            <w:tcW w:w="1277" w:type="dxa"/>
          </w:tcPr>
          <w:p w:rsidR="00132337" w:rsidRDefault="00132337"/>
        </w:tc>
        <w:tc>
          <w:tcPr>
            <w:tcW w:w="1002" w:type="dxa"/>
          </w:tcPr>
          <w:p w:rsidR="00132337" w:rsidRDefault="00132337"/>
        </w:tc>
        <w:tc>
          <w:tcPr>
            <w:tcW w:w="2839" w:type="dxa"/>
          </w:tcPr>
          <w:p w:rsidR="00132337" w:rsidRDefault="00132337"/>
        </w:tc>
      </w:tr>
      <w:tr w:rsidR="00132337" w:rsidRPr="00A41813" w:rsidTr="00537BD2">
        <w:trPr>
          <w:trHeight w:hRule="exact" w:val="277"/>
        </w:trPr>
        <w:tc>
          <w:tcPr>
            <w:tcW w:w="143" w:type="dxa"/>
          </w:tcPr>
          <w:p w:rsidR="00132337" w:rsidRDefault="00132337"/>
        </w:tc>
        <w:tc>
          <w:tcPr>
            <w:tcW w:w="284" w:type="dxa"/>
          </w:tcPr>
          <w:p w:rsidR="00132337" w:rsidRDefault="00132337"/>
        </w:tc>
        <w:tc>
          <w:tcPr>
            <w:tcW w:w="721" w:type="dxa"/>
          </w:tcPr>
          <w:p w:rsidR="00132337" w:rsidRDefault="00132337"/>
        </w:tc>
        <w:tc>
          <w:tcPr>
            <w:tcW w:w="1419" w:type="dxa"/>
          </w:tcPr>
          <w:p w:rsidR="00132337" w:rsidRDefault="00132337"/>
        </w:tc>
        <w:tc>
          <w:tcPr>
            <w:tcW w:w="1419" w:type="dxa"/>
          </w:tcPr>
          <w:p w:rsidR="00132337" w:rsidRDefault="00132337"/>
        </w:tc>
        <w:tc>
          <w:tcPr>
            <w:tcW w:w="851" w:type="dxa"/>
          </w:tcPr>
          <w:p w:rsidR="00132337" w:rsidRDefault="00132337"/>
        </w:tc>
        <w:tc>
          <w:tcPr>
            <w:tcW w:w="285" w:type="dxa"/>
          </w:tcPr>
          <w:p w:rsidR="00132337" w:rsidRDefault="00132337"/>
        </w:tc>
        <w:tc>
          <w:tcPr>
            <w:tcW w:w="1277" w:type="dxa"/>
          </w:tcPr>
          <w:p w:rsidR="00132337" w:rsidRDefault="00132337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132337" w:rsidRPr="00A41813" w:rsidTr="00537BD2">
        <w:trPr>
          <w:trHeight w:hRule="exact" w:val="138"/>
        </w:trPr>
        <w:tc>
          <w:tcPr>
            <w:tcW w:w="143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</w:tr>
      <w:tr w:rsidR="00132337" w:rsidTr="00537BD2">
        <w:trPr>
          <w:trHeight w:hRule="exact" w:val="277"/>
        </w:trPr>
        <w:tc>
          <w:tcPr>
            <w:tcW w:w="143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132337" w:rsidTr="00537BD2">
        <w:trPr>
          <w:trHeight w:hRule="exact" w:val="138"/>
        </w:trPr>
        <w:tc>
          <w:tcPr>
            <w:tcW w:w="143" w:type="dxa"/>
          </w:tcPr>
          <w:p w:rsidR="00132337" w:rsidRDefault="00132337"/>
        </w:tc>
        <w:tc>
          <w:tcPr>
            <w:tcW w:w="284" w:type="dxa"/>
          </w:tcPr>
          <w:p w:rsidR="00132337" w:rsidRDefault="00132337"/>
        </w:tc>
        <w:tc>
          <w:tcPr>
            <w:tcW w:w="721" w:type="dxa"/>
          </w:tcPr>
          <w:p w:rsidR="00132337" w:rsidRDefault="00132337"/>
        </w:tc>
        <w:tc>
          <w:tcPr>
            <w:tcW w:w="1419" w:type="dxa"/>
          </w:tcPr>
          <w:p w:rsidR="00132337" w:rsidRDefault="00132337"/>
        </w:tc>
        <w:tc>
          <w:tcPr>
            <w:tcW w:w="1419" w:type="dxa"/>
          </w:tcPr>
          <w:p w:rsidR="00132337" w:rsidRDefault="00132337"/>
        </w:tc>
        <w:tc>
          <w:tcPr>
            <w:tcW w:w="851" w:type="dxa"/>
          </w:tcPr>
          <w:p w:rsidR="00132337" w:rsidRDefault="00132337"/>
        </w:tc>
        <w:tc>
          <w:tcPr>
            <w:tcW w:w="285" w:type="dxa"/>
          </w:tcPr>
          <w:p w:rsidR="00132337" w:rsidRDefault="00132337"/>
        </w:tc>
        <w:tc>
          <w:tcPr>
            <w:tcW w:w="1277" w:type="dxa"/>
          </w:tcPr>
          <w:p w:rsidR="00132337" w:rsidRDefault="00132337"/>
        </w:tc>
        <w:tc>
          <w:tcPr>
            <w:tcW w:w="1002" w:type="dxa"/>
          </w:tcPr>
          <w:p w:rsidR="00132337" w:rsidRDefault="00132337"/>
        </w:tc>
        <w:tc>
          <w:tcPr>
            <w:tcW w:w="2839" w:type="dxa"/>
          </w:tcPr>
          <w:p w:rsidR="00132337" w:rsidRDefault="00132337"/>
        </w:tc>
      </w:tr>
      <w:tr w:rsidR="00132337" w:rsidTr="00537BD2">
        <w:trPr>
          <w:trHeight w:hRule="exact" w:val="277"/>
        </w:trPr>
        <w:tc>
          <w:tcPr>
            <w:tcW w:w="143" w:type="dxa"/>
          </w:tcPr>
          <w:p w:rsidR="00132337" w:rsidRDefault="00132337"/>
        </w:tc>
        <w:tc>
          <w:tcPr>
            <w:tcW w:w="284" w:type="dxa"/>
          </w:tcPr>
          <w:p w:rsidR="00132337" w:rsidRDefault="00132337"/>
        </w:tc>
        <w:tc>
          <w:tcPr>
            <w:tcW w:w="721" w:type="dxa"/>
          </w:tcPr>
          <w:p w:rsidR="00132337" w:rsidRDefault="00132337"/>
        </w:tc>
        <w:tc>
          <w:tcPr>
            <w:tcW w:w="1419" w:type="dxa"/>
          </w:tcPr>
          <w:p w:rsidR="00132337" w:rsidRDefault="00132337"/>
        </w:tc>
        <w:tc>
          <w:tcPr>
            <w:tcW w:w="1419" w:type="dxa"/>
          </w:tcPr>
          <w:p w:rsidR="00132337" w:rsidRDefault="00132337"/>
        </w:tc>
        <w:tc>
          <w:tcPr>
            <w:tcW w:w="851" w:type="dxa"/>
          </w:tcPr>
          <w:p w:rsidR="00132337" w:rsidRDefault="00132337"/>
        </w:tc>
        <w:tc>
          <w:tcPr>
            <w:tcW w:w="285" w:type="dxa"/>
          </w:tcPr>
          <w:p w:rsidR="00132337" w:rsidRDefault="00132337"/>
        </w:tc>
        <w:tc>
          <w:tcPr>
            <w:tcW w:w="1277" w:type="dxa"/>
          </w:tcPr>
          <w:p w:rsidR="00132337" w:rsidRDefault="00132337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A148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132337" w:rsidTr="00537BD2">
        <w:trPr>
          <w:trHeight w:hRule="exact" w:val="277"/>
        </w:trPr>
        <w:tc>
          <w:tcPr>
            <w:tcW w:w="143" w:type="dxa"/>
          </w:tcPr>
          <w:p w:rsidR="00132337" w:rsidRDefault="00132337"/>
        </w:tc>
        <w:tc>
          <w:tcPr>
            <w:tcW w:w="284" w:type="dxa"/>
          </w:tcPr>
          <w:p w:rsidR="00132337" w:rsidRDefault="00132337"/>
        </w:tc>
        <w:tc>
          <w:tcPr>
            <w:tcW w:w="721" w:type="dxa"/>
          </w:tcPr>
          <w:p w:rsidR="00132337" w:rsidRDefault="00132337"/>
        </w:tc>
        <w:tc>
          <w:tcPr>
            <w:tcW w:w="1419" w:type="dxa"/>
          </w:tcPr>
          <w:p w:rsidR="00132337" w:rsidRDefault="00132337"/>
        </w:tc>
        <w:tc>
          <w:tcPr>
            <w:tcW w:w="1419" w:type="dxa"/>
          </w:tcPr>
          <w:p w:rsidR="00132337" w:rsidRDefault="00132337"/>
        </w:tc>
        <w:tc>
          <w:tcPr>
            <w:tcW w:w="851" w:type="dxa"/>
          </w:tcPr>
          <w:p w:rsidR="00132337" w:rsidRDefault="00132337"/>
        </w:tc>
        <w:tc>
          <w:tcPr>
            <w:tcW w:w="285" w:type="dxa"/>
          </w:tcPr>
          <w:p w:rsidR="00132337" w:rsidRDefault="00132337"/>
        </w:tc>
        <w:tc>
          <w:tcPr>
            <w:tcW w:w="1277" w:type="dxa"/>
          </w:tcPr>
          <w:p w:rsidR="00132337" w:rsidRDefault="00132337"/>
        </w:tc>
        <w:tc>
          <w:tcPr>
            <w:tcW w:w="1002" w:type="dxa"/>
          </w:tcPr>
          <w:p w:rsidR="00132337" w:rsidRDefault="00132337"/>
        </w:tc>
        <w:tc>
          <w:tcPr>
            <w:tcW w:w="2839" w:type="dxa"/>
          </w:tcPr>
          <w:p w:rsidR="00132337" w:rsidRDefault="00132337"/>
        </w:tc>
      </w:tr>
      <w:tr w:rsidR="00132337" w:rsidTr="00537BD2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32337" w:rsidTr="00537BD2">
        <w:trPr>
          <w:trHeight w:hRule="exact" w:val="1135"/>
        </w:trPr>
        <w:tc>
          <w:tcPr>
            <w:tcW w:w="143" w:type="dxa"/>
          </w:tcPr>
          <w:p w:rsidR="00132337" w:rsidRDefault="00132337"/>
        </w:tc>
        <w:tc>
          <w:tcPr>
            <w:tcW w:w="284" w:type="dxa"/>
          </w:tcPr>
          <w:p w:rsidR="00132337" w:rsidRDefault="00132337"/>
        </w:tc>
        <w:tc>
          <w:tcPr>
            <w:tcW w:w="721" w:type="dxa"/>
          </w:tcPr>
          <w:p w:rsidR="00132337" w:rsidRDefault="00132337"/>
        </w:tc>
        <w:tc>
          <w:tcPr>
            <w:tcW w:w="1419" w:type="dxa"/>
          </w:tcPr>
          <w:p w:rsidR="00132337" w:rsidRDefault="0013233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Этнополитические процессы в современной России и мире</w:t>
            </w:r>
          </w:p>
          <w:p w:rsidR="00132337" w:rsidRDefault="00BB231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Б1.О.23</w:t>
            </w:r>
          </w:p>
        </w:tc>
        <w:tc>
          <w:tcPr>
            <w:tcW w:w="2839" w:type="dxa"/>
          </w:tcPr>
          <w:p w:rsidR="00132337" w:rsidRDefault="00132337"/>
        </w:tc>
      </w:tr>
      <w:tr w:rsidR="00132337" w:rsidTr="00537BD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132337" w:rsidRPr="00A41813" w:rsidTr="00537BD2">
        <w:trPr>
          <w:trHeight w:hRule="exact" w:val="1389"/>
        </w:trPr>
        <w:tc>
          <w:tcPr>
            <w:tcW w:w="143" w:type="dxa"/>
          </w:tcPr>
          <w:p w:rsidR="00132337" w:rsidRDefault="00132337"/>
        </w:tc>
        <w:tc>
          <w:tcPr>
            <w:tcW w:w="284" w:type="dxa"/>
          </w:tcPr>
          <w:p w:rsidR="00132337" w:rsidRDefault="00132337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41.03.04 Политология (высшее образование -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32337" w:rsidRPr="00A41813" w:rsidTr="00537BD2">
        <w:trPr>
          <w:trHeight w:hRule="exact" w:val="138"/>
        </w:trPr>
        <w:tc>
          <w:tcPr>
            <w:tcW w:w="143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</w:tr>
      <w:tr w:rsidR="00132337" w:rsidRPr="00A41813" w:rsidTr="00537BD2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132337" w:rsidRPr="00A41813" w:rsidTr="00537BD2">
        <w:trPr>
          <w:trHeight w:hRule="exact" w:val="416"/>
        </w:trPr>
        <w:tc>
          <w:tcPr>
            <w:tcW w:w="143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</w:tr>
      <w:tr w:rsidR="00132337" w:rsidTr="00537BD2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132337" w:rsidRDefault="00132337"/>
        </w:tc>
        <w:tc>
          <w:tcPr>
            <w:tcW w:w="285" w:type="dxa"/>
          </w:tcPr>
          <w:p w:rsidR="00132337" w:rsidRDefault="00132337"/>
        </w:tc>
        <w:tc>
          <w:tcPr>
            <w:tcW w:w="1277" w:type="dxa"/>
          </w:tcPr>
          <w:p w:rsidR="00132337" w:rsidRDefault="00132337"/>
        </w:tc>
        <w:tc>
          <w:tcPr>
            <w:tcW w:w="1002" w:type="dxa"/>
          </w:tcPr>
          <w:p w:rsidR="00132337" w:rsidRDefault="00132337"/>
        </w:tc>
        <w:tc>
          <w:tcPr>
            <w:tcW w:w="2839" w:type="dxa"/>
          </w:tcPr>
          <w:p w:rsidR="00132337" w:rsidRDefault="00132337"/>
        </w:tc>
      </w:tr>
      <w:tr w:rsidR="00132337" w:rsidTr="00537BD2">
        <w:trPr>
          <w:trHeight w:hRule="exact" w:val="155"/>
        </w:trPr>
        <w:tc>
          <w:tcPr>
            <w:tcW w:w="143" w:type="dxa"/>
          </w:tcPr>
          <w:p w:rsidR="00132337" w:rsidRDefault="00132337"/>
        </w:tc>
        <w:tc>
          <w:tcPr>
            <w:tcW w:w="284" w:type="dxa"/>
          </w:tcPr>
          <w:p w:rsidR="00132337" w:rsidRDefault="00132337"/>
        </w:tc>
        <w:tc>
          <w:tcPr>
            <w:tcW w:w="721" w:type="dxa"/>
          </w:tcPr>
          <w:p w:rsidR="00132337" w:rsidRDefault="00132337"/>
        </w:tc>
        <w:tc>
          <w:tcPr>
            <w:tcW w:w="1419" w:type="dxa"/>
          </w:tcPr>
          <w:p w:rsidR="00132337" w:rsidRDefault="00132337"/>
        </w:tc>
        <w:tc>
          <w:tcPr>
            <w:tcW w:w="1419" w:type="dxa"/>
          </w:tcPr>
          <w:p w:rsidR="00132337" w:rsidRDefault="00132337"/>
        </w:tc>
        <w:tc>
          <w:tcPr>
            <w:tcW w:w="851" w:type="dxa"/>
          </w:tcPr>
          <w:p w:rsidR="00132337" w:rsidRDefault="00132337"/>
        </w:tc>
        <w:tc>
          <w:tcPr>
            <w:tcW w:w="285" w:type="dxa"/>
          </w:tcPr>
          <w:p w:rsidR="00132337" w:rsidRDefault="00132337"/>
        </w:tc>
        <w:tc>
          <w:tcPr>
            <w:tcW w:w="1277" w:type="dxa"/>
          </w:tcPr>
          <w:p w:rsidR="00132337" w:rsidRDefault="00132337"/>
        </w:tc>
        <w:tc>
          <w:tcPr>
            <w:tcW w:w="1002" w:type="dxa"/>
          </w:tcPr>
          <w:p w:rsidR="00132337" w:rsidRDefault="00132337"/>
        </w:tc>
        <w:tc>
          <w:tcPr>
            <w:tcW w:w="2839" w:type="dxa"/>
          </w:tcPr>
          <w:p w:rsidR="00132337" w:rsidRDefault="00132337"/>
        </w:tc>
      </w:tr>
      <w:tr w:rsidR="00132337" w:rsidRPr="00A41813" w:rsidTr="00537BD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132337" w:rsidRPr="00A41813" w:rsidTr="00537BD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132337" w:rsidRPr="00A41813" w:rsidTr="00537BD2">
        <w:trPr>
          <w:trHeight w:hRule="exact" w:val="28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132337">
            <w:pPr>
              <w:rPr>
                <w:lang w:val="ru-RU"/>
              </w:rPr>
            </w:pPr>
          </w:p>
        </w:tc>
      </w:tr>
      <w:tr w:rsidR="00132337" w:rsidTr="00537BD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132337" w:rsidTr="00537BD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32337" w:rsidRDefault="00132337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132337"/>
        </w:tc>
      </w:tr>
      <w:tr w:rsidR="00132337" w:rsidTr="00537BD2">
        <w:trPr>
          <w:trHeight w:hRule="exact" w:val="124"/>
        </w:trPr>
        <w:tc>
          <w:tcPr>
            <w:tcW w:w="143" w:type="dxa"/>
          </w:tcPr>
          <w:p w:rsidR="00132337" w:rsidRDefault="00132337"/>
        </w:tc>
        <w:tc>
          <w:tcPr>
            <w:tcW w:w="284" w:type="dxa"/>
          </w:tcPr>
          <w:p w:rsidR="00132337" w:rsidRDefault="00132337"/>
        </w:tc>
        <w:tc>
          <w:tcPr>
            <w:tcW w:w="721" w:type="dxa"/>
          </w:tcPr>
          <w:p w:rsidR="00132337" w:rsidRDefault="00132337"/>
        </w:tc>
        <w:tc>
          <w:tcPr>
            <w:tcW w:w="1419" w:type="dxa"/>
          </w:tcPr>
          <w:p w:rsidR="00132337" w:rsidRDefault="00132337"/>
        </w:tc>
        <w:tc>
          <w:tcPr>
            <w:tcW w:w="1419" w:type="dxa"/>
          </w:tcPr>
          <w:p w:rsidR="00132337" w:rsidRDefault="00132337"/>
        </w:tc>
        <w:tc>
          <w:tcPr>
            <w:tcW w:w="851" w:type="dxa"/>
          </w:tcPr>
          <w:p w:rsidR="00132337" w:rsidRDefault="00132337"/>
        </w:tc>
        <w:tc>
          <w:tcPr>
            <w:tcW w:w="285" w:type="dxa"/>
          </w:tcPr>
          <w:p w:rsidR="00132337" w:rsidRDefault="00132337"/>
        </w:tc>
        <w:tc>
          <w:tcPr>
            <w:tcW w:w="1277" w:type="dxa"/>
          </w:tcPr>
          <w:p w:rsidR="00132337" w:rsidRDefault="00132337"/>
        </w:tc>
        <w:tc>
          <w:tcPr>
            <w:tcW w:w="1002" w:type="dxa"/>
          </w:tcPr>
          <w:p w:rsidR="00132337" w:rsidRDefault="00132337"/>
        </w:tc>
        <w:tc>
          <w:tcPr>
            <w:tcW w:w="2839" w:type="dxa"/>
          </w:tcPr>
          <w:p w:rsidR="00132337" w:rsidRDefault="00132337"/>
        </w:tc>
      </w:tr>
      <w:tr w:rsidR="00132337" w:rsidRPr="00A41813" w:rsidTr="00537BD2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коммуникативный, консультативный</w:t>
            </w:r>
          </w:p>
        </w:tc>
      </w:tr>
      <w:tr w:rsidR="00132337" w:rsidRPr="00A41813" w:rsidTr="00537BD2">
        <w:trPr>
          <w:trHeight w:hRule="exact" w:val="577"/>
        </w:trPr>
        <w:tc>
          <w:tcPr>
            <w:tcW w:w="143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132337">
            <w:pPr>
              <w:rPr>
                <w:lang w:val="ru-RU"/>
              </w:rPr>
            </w:pPr>
          </w:p>
        </w:tc>
      </w:tr>
      <w:tr w:rsidR="00132337" w:rsidRPr="00A41813" w:rsidTr="00537BD2">
        <w:trPr>
          <w:trHeight w:hRule="exact" w:val="1497"/>
        </w:trPr>
        <w:tc>
          <w:tcPr>
            <w:tcW w:w="143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</w:tr>
      <w:tr w:rsidR="00537BD2" w:rsidTr="00537BD2">
        <w:trPr>
          <w:trHeight w:hRule="exact" w:val="277"/>
        </w:trPr>
        <w:tc>
          <w:tcPr>
            <w:tcW w:w="143" w:type="dxa"/>
          </w:tcPr>
          <w:p w:rsidR="00537BD2" w:rsidRPr="00A148FE" w:rsidRDefault="00537BD2" w:rsidP="00537BD2">
            <w:pPr>
              <w:rPr>
                <w:lang w:val="ru-RU"/>
              </w:rPr>
            </w:pPr>
          </w:p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7BD2" w:rsidRDefault="00537BD2" w:rsidP="0053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37BD2" w:rsidTr="00537BD2">
        <w:trPr>
          <w:trHeight w:hRule="exact" w:val="138"/>
        </w:trPr>
        <w:tc>
          <w:tcPr>
            <w:tcW w:w="143" w:type="dxa"/>
          </w:tcPr>
          <w:p w:rsidR="00537BD2" w:rsidRDefault="00537BD2" w:rsidP="00537BD2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7BD2" w:rsidRDefault="00537BD2" w:rsidP="00537BD2"/>
        </w:tc>
      </w:tr>
      <w:tr w:rsidR="00537BD2" w:rsidTr="00537BD2">
        <w:trPr>
          <w:trHeight w:hRule="exact" w:val="1666"/>
        </w:trPr>
        <w:tc>
          <w:tcPr>
            <w:tcW w:w="143" w:type="dxa"/>
          </w:tcPr>
          <w:p w:rsidR="00537BD2" w:rsidRDefault="00537BD2" w:rsidP="00537BD2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1813" w:rsidRPr="00A41813" w:rsidRDefault="00A41813" w:rsidP="00A418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18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очно-заочной формы обучения 2020 года набора</w:t>
            </w:r>
          </w:p>
          <w:p w:rsidR="00537BD2" w:rsidRPr="00E3764A" w:rsidRDefault="00537BD2" w:rsidP="00537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7BD2" w:rsidRPr="00E3764A" w:rsidRDefault="00537BD2" w:rsidP="00537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537BD2" w:rsidRPr="00E3764A" w:rsidRDefault="00537BD2" w:rsidP="00537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7BD2" w:rsidRPr="00A80DF9" w:rsidRDefault="00537BD2" w:rsidP="00537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132337" w:rsidRDefault="00BB23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13233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32337" w:rsidRPr="00A148FE" w:rsidRDefault="001323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олит.н., доцент _________________ /Пыхтеева Елена Викторовна/</w:t>
            </w:r>
          </w:p>
          <w:p w:rsidR="00132337" w:rsidRPr="00A148FE" w:rsidRDefault="001323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7F3E" w:rsidRDefault="004D7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132337" w:rsidRDefault="003748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74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374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4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374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 </w:t>
            </w:r>
            <w:proofErr w:type="spellStart"/>
            <w:r w:rsidRPr="00374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 w:rsidRPr="00374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2021г. №8</w:t>
            </w:r>
          </w:p>
        </w:tc>
      </w:tr>
      <w:tr w:rsidR="00132337" w:rsidRPr="00A4181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15D3" w:rsidRPr="00BC15D3" w:rsidRDefault="00BC15D3" w:rsidP="00BC15D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  <w:p w:rsidR="00132337" w:rsidRPr="00A148FE" w:rsidRDefault="001323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132337" w:rsidRPr="00A148FE" w:rsidRDefault="00BB2319">
      <w:pPr>
        <w:rPr>
          <w:sz w:val="0"/>
          <w:szCs w:val="0"/>
          <w:lang w:val="ru-RU"/>
        </w:rPr>
      </w:pPr>
      <w:r w:rsidRPr="00A148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323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32337">
        <w:trPr>
          <w:trHeight w:hRule="exact" w:val="555"/>
        </w:trPr>
        <w:tc>
          <w:tcPr>
            <w:tcW w:w="9640" w:type="dxa"/>
          </w:tcPr>
          <w:p w:rsidR="00132337" w:rsidRDefault="00132337"/>
        </w:tc>
      </w:tr>
      <w:tr w:rsidR="0013233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32337" w:rsidRDefault="00BB2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132337" w:rsidRDefault="00BB23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32337" w:rsidRPr="00A418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A148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A148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132337" w:rsidRPr="00A4181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814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41.03.04 Политология» (далее - ФГОС 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35FF4" w:rsidRPr="00935F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«Положение о практической подготовке </w:t>
            </w:r>
            <w:proofErr w:type="gramStart"/>
            <w:r w:rsidR="00935FF4" w:rsidRPr="00935F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="00935FF4" w:rsidRPr="00935F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 2), Студенческого совета </w:t>
            </w:r>
            <w:proofErr w:type="spellStart"/>
            <w:r w:rsidR="00935FF4" w:rsidRPr="00935F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="00935FF4" w:rsidRPr="00935F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 2);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41.03.04 Политология направленность (профиль) программы: «Политология»; форма обучения – очная на </w:t>
            </w:r>
            <w:r w:rsidRPr="00BB2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</w:t>
            </w:r>
            <w:r w:rsidRPr="00BB2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29.03.2021 №57;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«Этнополитические процессы в современной России и мире» в течение </w:t>
            </w:r>
            <w:r w:rsidR="00770703" w:rsidRPr="00770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proofErr w:type="gramEnd"/>
          </w:p>
        </w:tc>
      </w:tr>
    </w:tbl>
    <w:p w:rsidR="00132337" w:rsidRPr="00A148FE" w:rsidRDefault="00BB2319">
      <w:pPr>
        <w:rPr>
          <w:sz w:val="0"/>
          <w:szCs w:val="0"/>
          <w:lang w:val="ru-RU"/>
        </w:rPr>
      </w:pPr>
      <w:r w:rsidRPr="00A148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132337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32337">
        <w:trPr>
          <w:trHeight w:hRule="exact" w:val="138"/>
        </w:trPr>
        <w:tc>
          <w:tcPr>
            <w:tcW w:w="3970" w:type="dxa"/>
          </w:tcPr>
          <w:p w:rsidR="00132337" w:rsidRDefault="00132337"/>
        </w:tc>
        <w:tc>
          <w:tcPr>
            <w:tcW w:w="4679" w:type="dxa"/>
          </w:tcPr>
          <w:p w:rsidR="00132337" w:rsidRDefault="00132337"/>
        </w:tc>
        <w:tc>
          <w:tcPr>
            <w:tcW w:w="993" w:type="dxa"/>
          </w:tcPr>
          <w:p w:rsidR="00132337" w:rsidRDefault="00132337"/>
        </w:tc>
      </w:tr>
      <w:tr w:rsidR="00132337" w:rsidRPr="00A41813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</w:t>
            </w:r>
            <w:proofErr w:type="gramStart"/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.О.23 «Этнополитические процессы в современной России и мире».</w:t>
            </w:r>
          </w:p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132337" w:rsidRPr="00A41813">
        <w:trPr>
          <w:trHeight w:hRule="exact" w:val="138"/>
        </w:trPr>
        <w:tc>
          <w:tcPr>
            <w:tcW w:w="3970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</w:tr>
      <w:tr w:rsidR="00132337" w:rsidRPr="00A41813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814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41.03.04 Политология» при разработке основной профессиональной образовательной программы (далее - ОПОП)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«Этнополитические процессы в современной России и мире»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32337" w:rsidRPr="00A4181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</w:t>
            </w:r>
            <w:proofErr w:type="gramStart"/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историческом, этическом и философском контекстах</w:t>
            </w:r>
          </w:p>
        </w:tc>
      </w:tr>
      <w:tr w:rsidR="0013233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1323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2337" w:rsidRDefault="00BB23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32337" w:rsidRPr="00A4181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закономерности развития мировой истории и культуры</w:t>
            </w:r>
          </w:p>
        </w:tc>
      </w:tr>
      <w:tr w:rsidR="00132337" w:rsidRPr="00A4181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философские, этические школы и концепции</w:t>
            </w:r>
          </w:p>
        </w:tc>
      </w:tr>
      <w:tr w:rsidR="00132337" w:rsidRPr="00A4181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современные тенденции развития цивилизации</w:t>
            </w:r>
          </w:p>
        </w:tc>
      </w:tr>
      <w:tr w:rsidR="00132337" w:rsidRPr="00A4181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рассматривать явление культуры в его историческом контексте</w:t>
            </w:r>
          </w:p>
        </w:tc>
      </w:tr>
      <w:tr w:rsidR="00132337" w:rsidRPr="00A4181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исторические,  философские источники, памятники искусства</w:t>
            </w:r>
          </w:p>
        </w:tc>
      </w:tr>
      <w:tr w:rsidR="00132337" w:rsidRPr="00A4181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выявлять и осмыслять современные тенденции развития общества</w:t>
            </w:r>
          </w:p>
        </w:tc>
      </w:tr>
      <w:tr w:rsidR="00132337" w:rsidRPr="00A4181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владеть навыками анализа и интерпретации явлений культуры в их историческом контексте</w:t>
            </w:r>
          </w:p>
        </w:tc>
      </w:tr>
      <w:tr w:rsidR="00132337" w:rsidRPr="00A4181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владеть навыками анализа исторических,  философских источников, памятников культуры</w:t>
            </w:r>
          </w:p>
        </w:tc>
      </w:tr>
      <w:tr w:rsidR="00132337" w:rsidRPr="00A4181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УК-5.9 владеть навыками деятельности в поликультурной среде</w:t>
            </w:r>
          </w:p>
        </w:tc>
      </w:tr>
      <w:tr w:rsidR="00132337" w:rsidRPr="00A41813">
        <w:trPr>
          <w:trHeight w:hRule="exact" w:val="416"/>
        </w:trPr>
        <w:tc>
          <w:tcPr>
            <w:tcW w:w="3970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</w:tr>
      <w:tr w:rsidR="00132337" w:rsidRPr="00A4181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32337" w:rsidRPr="00A41813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1323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.О.23 «Этнополитические процессы в современной России и мире» относится к обязательной части, является дисциплиной Блока Б1. </w:t>
            </w:r>
            <w:r w:rsidRPr="00A4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«Дисциплины (модули)»</w:t>
            </w:r>
            <w:proofErr w:type="gramStart"/>
            <w:r w:rsidRPr="00A4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4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сновной профессиональной образовательной программы высшего образования -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41.03.04 Политология.</w:t>
            </w:r>
          </w:p>
        </w:tc>
      </w:tr>
      <w:tr w:rsidR="00132337" w:rsidRPr="00A41813">
        <w:trPr>
          <w:trHeight w:hRule="exact" w:val="138"/>
        </w:trPr>
        <w:tc>
          <w:tcPr>
            <w:tcW w:w="3970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</w:tr>
      <w:tr w:rsidR="00132337" w:rsidRPr="00A4181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13233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337" w:rsidRDefault="00132337"/>
        </w:tc>
      </w:tr>
      <w:tr w:rsidR="00132337" w:rsidRPr="00A4181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337" w:rsidRPr="00A148FE" w:rsidRDefault="00132337">
            <w:pPr>
              <w:rPr>
                <w:lang w:val="ru-RU"/>
              </w:rPr>
            </w:pPr>
          </w:p>
        </w:tc>
      </w:tr>
      <w:tr w:rsidR="00132337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337" w:rsidRPr="00A148FE" w:rsidRDefault="00BB2319">
            <w:pPr>
              <w:spacing w:after="0" w:line="240" w:lineRule="auto"/>
              <w:jc w:val="center"/>
              <w:rPr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lang w:val="ru-RU"/>
              </w:rPr>
              <w:t>Политические системы постсоветского пространства</w:t>
            </w:r>
          </w:p>
          <w:p w:rsidR="00132337" w:rsidRPr="00A148FE" w:rsidRDefault="00BB2319">
            <w:pPr>
              <w:spacing w:after="0" w:line="240" w:lineRule="auto"/>
              <w:jc w:val="center"/>
              <w:rPr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lang w:val="ru-RU"/>
              </w:rPr>
              <w:t>Политические системы стран и регионов мира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</w:tbl>
    <w:p w:rsidR="00132337" w:rsidRDefault="00BB23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132337" w:rsidRPr="00A41813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32337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132337">
        <w:trPr>
          <w:trHeight w:hRule="exact" w:val="138"/>
        </w:trPr>
        <w:tc>
          <w:tcPr>
            <w:tcW w:w="5671" w:type="dxa"/>
          </w:tcPr>
          <w:p w:rsidR="00132337" w:rsidRDefault="00132337"/>
        </w:tc>
        <w:tc>
          <w:tcPr>
            <w:tcW w:w="1702" w:type="dxa"/>
          </w:tcPr>
          <w:p w:rsidR="00132337" w:rsidRDefault="00132337"/>
        </w:tc>
        <w:tc>
          <w:tcPr>
            <w:tcW w:w="426" w:type="dxa"/>
          </w:tcPr>
          <w:p w:rsidR="00132337" w:rsidRDefault="00132337"/>
        </w:tc>
        <w:tc>
          <w:tcPr>
            <w:tcW w:w="710" w:type="dxa"/>
          </w:tcPr>
          <w:p w:rsidR="00132337" w:rsidRDefault="00132337"/>
        </w:tc>
        <w:tc>
          <w:tcPr>
            <w:tcW w:w="1135" w:type="dxa"/>
          </w:tcPr>
          <w:p w:rsidR="00132337" w:rsidRDefault="00132337"/>
        </w:tc>
      </w:tr>
      <w:tr w:rsidR="001323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323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323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23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323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23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323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23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132337">
        <w:trPr>
          <w:trHeight w:hRule="exact" w:val="138"/>
        </w:trPr>
        <w:tc>
          <w:tcPr>
            <w:tcW w:w="5671" w:type="dxa"/>
          </w:tcPr>
          <w:p w:rsidR="00132337" w:rsidRDefault="00132337"/>
        </w:tc>
        <w:tc>
          <w:tcPr>
            <w:tcW w:w="1702" w:type="dxa"/>
          </w:tcPr>
          <w:p w:rsidR="00132337" w:rsidRDefault="00132337"/>
        </w:tc>
        <w:tc>
          <w:tcPr>
            <w:tcW w:w="426" w:type="dxa"/>
          </w:tcPr>
          <w:p w:rsidR="00132337" w:rsidRDefault="00132337"/>
        </w:tc>
        <w:tc>
          <w:tcPr>
            <w:tcW w:w="710" w:type="dxa"/>
          </w:tcPr>
          <w:p w:rsidR="00132337" w:rsidRDefault="00132337"/>
        </w:tc>
        <w:tc>
          <w:tcPr>
            <w:tcW w:w="1135" w:type="dxa"/>
          </w:tcPr>
          <w:p w:rsidR="00132337" w:rsidRDefault="00132337"/>
        </w:tc>
      </w:tr>
      <w:tr w:rsidR="0013233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1323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32337" w:rsidRPr="00A148FE" w:rsidRDefault="001323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132337">
        <w:trPr>
          <w:trHeight w:hRule="exact" w:val="416"/>
        </w:trPr>
        <w:tc>
          <w:tcPr>
            <w:tcW w:w="5671" w:type="dxa"/>
          </w:tcPr>
          <w:p w:rsidR="00132337" w:rsidRDefault="00132337"/>
        </w:tc>
        <w:tc>
          <w:tcPr>
            <w:tcW w:w="1702" w:type="dxa"/>
          </w:tcPr>
          <w:p w:rsidR="00132337" w:rsidRDefault="00132337"/>
        </w:tc>
        <w:tc>
          <w:tcPr>
            <w:tcW w:w="426" w:type="dxa"/>
          </w:tcPr>
          <w:p w:rsidR="00132337" w:rsidRDefault="00132337"/>
        </w:tc>
        <w:tc>
          <w:tcPr>
            <w:tcW w:w="710" w:type="dxa"/>
          </w:tcPr>
          <w:p w:rsidR="00132337" w:rsidRDefault="00132337"/>
        </w:tc>
        <w:tc>
          <w:tcPr>
            <w:tcW w:w="1135" w:type="dxa"/>
          </w:tcPr>
          <w:p w:rsidR="00132337" w:rsidRDefault="00132337"/>
        </w:tc>
      </w:tr>
      <w:tr w:rsidR="001323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1323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2337" w:rsidRDefault="001323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2337" w:rsidRDefault="0013233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2337" w:rsidRDefault="001323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2337" w:rsidRDefault="00132337"/>
        </w:tc>
      </w:tr>
      <w:tr w:rsidR="001323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Социальная обусловленность этнической мобилизации в современном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23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Соотношение этнического и политического пространства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23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4D7F3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Этнополитические процессы в РФ. </w:t>
            </w:r>
            <w:r w:rsidRPr="004D7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Этнополитическая характеристика истории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23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Национальные движения как форма этнической мобилизации: прошлое и современность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23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Этнический конфликт. Кавказский узел.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23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Концепция государственной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этнонациональной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политики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23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Российский федерализм в контексте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этнонациональной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политики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23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Российская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этнополитика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ситуация в «ближнем зарубежье».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23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Этническая обусловленность политического сознания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23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Социальная обусловленность этнической мобилизации в современном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23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Соотношение этнического и политического пространства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23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4D7F3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Этнополитические процессы в РФ. </w:t>
            </w:r>
            <w:r w:rsidRPr="004D7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Этнополитическая характеристика истории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23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Национальные движения как форма этнической мобилизации: прошлое и современность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23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Этнический конфликт. Кавказский узел.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32337" w:rsidRDefault="00BB23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1323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6. Концепция государственной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этнонациональной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политики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23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Российский федерализм в контексте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этнонациональной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политики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23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Российская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этнополитика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ситуация в «ближнем зарубежье».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23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Этническая обусловленность политического сознания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23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Социальная обусловленность этнической мобилизации в современном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23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Соотношение этнического и политического пространства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23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4D7F3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Этнополитические процессы в РФ. </w:t>
            </w:r>
            <w:r w:rsidRPr="004D7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Этнополитическая характеристика истории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23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Национальные движения как форма этнической мобилизации: прошлое и современность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23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Этнический конфликт. Кавказский узел.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23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Концепция государственной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этнонациональной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политики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23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Российский федерализм в контексте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этнонациональной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политики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23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Российская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этнополитика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ситуация в «ближнем зарубежье».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23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Этническая обусловленность политического сознания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23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1323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1323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32337" w:rsidRPr="00A41813">
        <w:trPr>
          <w:trHeight w:hRule="exact" w:val="75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1323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32337" w:rsidRPr="00A148FE" w:rsidRDefault="00BB23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132337" w:rsidRPr="00A148FE" w:rsidRDefault="00BB23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132337" w:rsidRPr="00A148FE" w:rsidRDefault="00BB23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зарегистрирован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132337" w:rsidRPr="00A148FE" w:rsidRDefault="00BB2319">
      <w:pPr>
        <w:rPr>
          <w:sz w:val="0"/>
          <w:szCs w:val="0"/>
          <w:lang w:val="ru-RU"/>
        </w:rPr>
      </w:pPr>
      <w:r w:rsidRPr="00A148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32337" w:rsidRPr="00A41813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132337" w:rsidRDefault="00BB23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обуча-ющегося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  <w:proofErr w:type="gramEnd"/>
          </w:p>
          <w:p w:rsidR="00132337" w:rsidRPr="00A148FE" w:rsidRDefault="00BB23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323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1323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2337" w:rsidRDefault="00BB2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1323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132337" w:rsidRPr="00A4181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Социальная обусловленность этнической мобилизации в современном мире</w:t>
            </w:r>
          </w:p>
        </w:tc>
      </w:tr>
      <w:tr w:rsidR="00132337" w:rsidRPr="00A4181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132337">
            <w:pPr>
              <w:rPr>
                <w:lang w:val="ru-RU"/>
              </w:rPr>
            </w:pPr>
          </w:p>
        </w:tc>
      </w:tr>
      <w:tr w:rsidR="00132337">
        <w:trPr>
          <w:trHeight w:hRule="exact" w:val="3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Внутренняя противоречивость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этносоциальных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процессов в ХХ веке (этнический парадокс современности). Специфика функционирования этнического фактора в модернизированном, </w:t>
            </w:r>
            <w:proofErr w:type="spellStart"/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пост-колониальном</w:t>
            </w:r>
            <w:proofErr w:type="spellEnd"/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пост-социалистическом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обществе.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Глобализация и этническая составляющая антиглобализма.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обусловленность процессов этнического объединения (фузия, консолидация, ассимиляция интеграция) и разделения (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парциация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сепарация).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Этнополитическая мотивация "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;в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зрыва"; этничности второй половины ХХ века. Проблема политического статуса этнической группы на стадии "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ациеобразования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";. Специфика протекания этнополитических процессов в условиях устойчивого развития (Канада, Великобритания, Испания, Франция) и системного кризиса (Югославия, Чехословакия, СССР).</w:t>
            </w:r>
          </w:p>
          <w:p w:rsidR="00132337" w:rsidRDefault="00BB2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Противоречивость международных правовых актов: право народа на самоопределение и принцип территориальной целостности государств.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целесообразности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";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Латентная</w:t>
            </w:r>
            <w:proofErr w:type="spellEnd"/>
          </w:p>
        </w:tc>
      </w:tr>
    </w:tbl>
    <w:p w:rsidR="00132337" w:rsidRDefault="00BB23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3233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конфликтогенность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полиэтнической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среды. Конфликт прав человека и прав народа.</w:t>
            </w:r>
          </w:p>
          <w:p w:rsidR="00132337" w:rsidRDefault="00BB2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этнополитического конфликта. Типы конфликтов и конфликтных зон. Количественные характеристики конфликтов различного типа. Понятие зоны актуальных и потенциальных конфликтов. Типы и краткая характеристика конфликтных зон. Причины возникновения и эскалации конфликтов.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Инерционные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эскалации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32337" w:rsidRPr="00A418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Соотношение этнического и политического пространства</w:t>
            </w:r>
          </w:p>
        </w:tc>
      </w:tr>
      <w:tr w:rsidR="00132337" w:rsidRPr="00A4181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социального пространства. Этническое и политическое пространство как особенные формы социального пространства. Первичность этнического пространства и его соотношение с понятием "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;э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тническая территория";.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Границы этнополитического пространства, его территориальное и содержательное измерение. Конкуренция этнического и политического пространств в условиях организации государства на принципах национально-территориального федерализма.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Институциональные черты этничности. Этническая обусловленность социальных норм, предписаний и моделей коллективного поведения на стадии этнической мобилизации. Основные политические причины институционализации этничности в ХХ веке (пос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т-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колониальные и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пост-социалистические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страны в стадии формирования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этнонации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Этнические неравенства и этнополитическая структура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полиэтнических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обществ.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Влияние расово-этнического статуса на вертикальную мобильность (обретение власти, привилегии и престиж) как фактор формирования негативной этнической дистанции в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этно-контактной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среде.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Этническая принадлежность и социальная иерархия в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этнонациональном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государстве.</w:t>
            </w:r>
          </w:p>
        </w:tc>
      </w:tr>
      <w:tr w:rsidR="001323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Этнополитические процессы в РФ.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Этнополитическая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132337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Этнополитические особенности формирования Древнерусского государства. Основные социально-политические различия протекания этнических процессов в период Московского царства и Российской империи. Противоречия в национальной политике на добровольно присоединившихся и завоеванных территориях (Восточная Украина и Белоруссия, Прибалтика, Финляндия, Молдавия, Грузия и Армения). Специфика "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;п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ольского вопроса"; и политика мировых держав при разделах Польши. Первая кавказская война и ее геополитические последствия.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Этноконфессиональный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фактор национальной политики и особенности этнической стратификации в имперский период. Межэтнические отношения в канун первой мировой войны и Февральской революции. Формирование национальных движений.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и специфическое в территориальном устройстве Российской империи и других мировых империй (Британская и Австро-Венгерская империи)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"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;Национальная окраина"; и колония.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Этнополитические взгляды лидеров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РКПб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Трансформация идеи "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;м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ировой революции"; в идею </w:t>
            </w:r>
            <w:r w:rsidRPr="004D7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";великой державы";.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СССР и его этнополитической структуры как ";многоэтажной"; федерации (союзные и автономные республики, автономные области, национальные округа). Решение "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;н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ациональной проблемы"; в текстах советских конституций.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"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;с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оветского народа"; как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надэтнической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гражданской общности и стирания различий между народами СССР. Ее отличие от идеи "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;п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лавильного котла"; при формировании американского народа.</w:t>
            </w:r>
          </w:p>
          <w:p w:rsidR="00132337" w:rsidRDefault="00BB2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Распад СССР как процесс, его этнополитические последствия. Этнические территории народов СССР и границы постсоветских государств.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постсоветском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32337" w:rsidRPr="00A418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Национальные движения как форма этнической мобилизации: прошлое и современность</w:t>
            </w:r>
          </w:p>
        </w:tc>
      </w:tr>
      <w:tr w:rsidR="00132337" w:rsidRPr="00A41813">
        <w:trPr>
          <w:trHeight w:hRule="exact" w:val="1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национальных движений в странах Западной, Центральной и Восточной Европы. Национальные движения в бывших колониях Франции и Великобритании. Роль национальных движений в распаде СФРЮ и Чехословакии. Формирование национальных движений в период перестройки. "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;К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ультурно-языковой"; конфликт как первичный мотив оформления национального движения в союзных республиках. Три основных типа национальных движений в период распада СССР. Три</w:t>
            </w:r>
          </w:p>
        </w:tc>
      </w:tr>
    </w:tbl>
    <w:p w:rsidR="00132337" w:rsidRPr="00A148FE" w:rsidRDefault="00BB2319">
      <w:pPr>
        <w:rPr>
          <w:sz w:val="0"/>
          <w:szCs w:val="0"/>
          <w:lang w:val="ru-RU"/>
        </w:rPr>
      </w:pPr>
      <w:r w:rsidRPr="00A148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32337" w:rsidRPr="00A4181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этапа их функциональной и содержательной динамики.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Национальное движение как политическая оппозиция советской власти. Праворадикальный характер русского национального движения.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национальных движений в формировании государственной идеологии пос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т-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советских государств. Недостатки модели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этнонациональной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государственности в условиях смешанного проживания народов.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национальных движений Прибалтики, Украины, Кавказа и Средней Азии: цели, задачи и методы борьбы. Этнокультурные общества в российских городах и их роль в достижении межэтнической толерантности. "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Многослойность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"; национальных меньшинств на постсоветском пространстве (национальные движения титульных народов национальных субъектов Российской Федерации).</w:t>
            </w:r>
          </w:p>
        </w:tc>
      </w:tr>
      <w:tr w:rsidR="00132337" w:rsidRPr="00A418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Этнический конфликт. Кавказский узел.</w:t>
            </w:r>
          </w:p>
        </w:tc>
      </w:tr>
      <w:tr w:rsidR="00132337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социального конфликта и конфликтной ситуации (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Р.Дарендорф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Соотношение социального конфликта и социального противоречия (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Э.Гидденс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Этнический конфликт как актуализация 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латентной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конфликтогенности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межэтническом взаимодействии.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этнических конфликтов (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культурно-языковой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этно-экономический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экологический, территориальный). Динамика этнических конфликтов.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этнических конфликтов по форме проявления (отчуждение, неприязнь, насилие) и уровню притязаний (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ценностно-символический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статусный, территориальный,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сецессионный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;э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тнического риска"; и его показатели применительно к СССР и пост- советскому пространству.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сецессионных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конфликтов и возможности их разрешения Конфессиональный фактор этнических конфликтов. Религиозный экстремизм как средство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радикализации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этнического конфликта.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Кавказ как регион столкновения цивилизаций (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,Х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антингтон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История присоединения Кавказа к России. Особенности горского менталитета.</w:t>
            </w:r>
          </w:p>
          <w:p w:rsidR="00132337" w:rsidRDefault="00BB2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этнополитического положения российского Северного Кавказа. Статусные притязания и межэтнические распри. Чеченский конфликт как пример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сецессионного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этапа этнополитического конфликта. Сложности разрешения чеченского конфликта и геополитический фон силовых действий в Чеченской республике.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32337" w:rsidRPr="00A418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Концепция государственной </w:t>
            </w:r>
            <w:proofErr w:type="spellStart"/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этнонациональной</w:t>
            </w:r>
            <w:proofErr w:type="spellEnd"/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политики РФ.</w:t>
            </w:r>
          </w:p>
        </w:tc>
      </w:tr>
      <w:tr w:rsidR="00132337" w:rsidRPr="00A41813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Этнический состав современной России. Этнополитическая ситуация в российских регионах. Проблема национально-государственного устройства России. Этнический федерализм: российский и международный опыт. Проблема формирования гражданского понимания нации в современной России. Концепция государственной национальной политики РФ (основные положения). Дискуссии о путях и методах разрешения межэтнических противоречий в современной России. Национальный вопрос в программных документах основных политических партий.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Актуальность 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теоретической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практической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этнополитологии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Сущность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этнонациональной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политики государства. Демократический этап развития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этнонциональных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отношений и основные задачи национальной политики. Концепция государственной национальной политики РФ: цели и задачи. Русский и другие народы России в государственной национальной политике. Принципы 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этнополитики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Демократическая модель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этнонациональной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политики: от политики к праву. Механизмы реализации государственной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этнополитики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Роль институтов гражданского общества в выработке и реализации государственной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этнонациональной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политики.</w:t>
            </w:r>
          </w:p>
        </w:tc>
      </w:tr>
      <w:tr w:rsidR="00132337" w:rsidRPr="00A418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Российский федерализм в контексте </w:t>
            </w:r>
            <w:proofErr w:type="spellStart"/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этнонациональной</w:t>
            </w:r>
            <w:proofErr w:type="spellEnd"/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политики РФ</w:t>
            </w:r>
          </w:p>
        </w:tc>
      </w:tr>
      <w:tr w:rsidR="00132337">
        <w:trPr>
          <w:trHeight w:hRule="exact" w:val="1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федерального устройства России. Фактор этнической напряженности в условиях государственного строительства.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сфере межэтнических отношений. Языковая проблема.</w:t>
            </w:r>
          </w:p>
          <w:p w:rsidR="00132337" w:rsidRDefault="00BB2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Типология народов и меньшинств РФ. Русские как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государствообразующая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нация и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этнооснова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российской цивилизации.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</w:p>
        </w:tc>
      </w:tr>
    </w:tbl>
    <w:p w:rsidR="00132337" w:rsidRDefault="00BB23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32337" w:rsidRPr="00A4181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«титульных» наций. Проблемы малых народов без своей государственности в составе РФ.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Конституционно-правовые принципы федерализма в РФ. Государственный суверенитет и конституционность в системе федеративных отношений. Принцип государственной целостности. Принцип верховенства Конституции и законов РФ на территории государства. Принцип разделения предметов ведения и полномочий федерального центра и субъектов федерации. Особенности правового статуса республик в составе РФ. Проблемы в отношениях федерального центра и республик РФ в 1990-е годы. Упорядочение системы федеративных отношений в РФ в 2000-е годы. Сравнительный анализ российского федерализма и развития современных федеративных госуда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рств в к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онтексте этнополитических процессов. Федеративная демократия и современная модель государственности.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Этнодемография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России: естественные показатели и сложности интерпретации.</w:t>
            </w:r>
          </w:p>
        </w:tc>
      </w:tr>
      <w:tr w:rsidR="00132337" w:rsidRPr="00A418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Российская </w:t>
            </w:r>
            <w:proofErr w:type="spellStart"/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этнополитика</w:t>
            </w:r>
            <w:proofErr w:type="spellEnd"/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ситуация в «ближнем зарубежье».</w:t>
            </w:r>
          </w:p>
        </w:tc>
      </w:tr>
      <w:tr w:rsidR="00132337" w:rsidRPr="00A4181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Советское наследие и его роль в 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российской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этнополитике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Этнополитические конфликты в России и СНГ и пути их разрешения. Проблема самоидентификации русского и 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разделенных в результате распада СССР народов. Влияние интеграционных и дезинтеграционных процессов на постсоветском пространстве на состояние и перспективы развития этнополитических процессов в РФ и взаимосвязанных с ней странах «ближнего зарубежья». Этнополитический аспект интеграционных проектов на постсоветском пространстве: «союза четырех» и др. Роль российских регионов в налаживании и укреплении взаимовыгодных отношений народов России и «ближнего зарубежья»</w:t>
            </w:r>
          </w:p>
        </w:tc>
      </w:tr>
      <w:tr w:rsidR="00132337" w:rsidRPr="00A418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Этническая обусловленность политического сознания в России.</w:t>
            </w:r>
          </w:p>
        </w:tc>
      </w:tr>
      <w:tr w:rsidR="00132337" w:rsidRPr="00A4181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политического сознания и его соотношение с понятиями "менталитет" и "национальное самосознание". Ценностный "разлом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"п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оследнего десятилетия и проблема "кризисного" сознания в период системной трансформации. Соотношение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этнонациональных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советских и либеральных символов в политическом сознании россиян. Содержательная и функциональная динамика политического сознания русских в ХХ веке. Русский национализм, его социально-политическая динамика. Национализм «малых народов» России. Понятие модального символа. Патернализм, эгалитаризм и этатизм в социальных установках и ожиданиях русских. Особенности модальных символов других народов России: общее и специфическое. Эмпирические исследования этнополитического сознания народов России в 1990-е – 2020-е гг.</w:t>
            </w:r>
          </w:p>
        </w:tc>
      </w:tr>
      <w:tr w:rsidR="001323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</w:tbl>
    <w:p w:rsidR="00132337" w:rsidRDefault="00BB23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32337" w:rsidRPr="00A418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Социальная обусловленность этнической мобилизации в современном мире</w:t>
            </w:r>
          </w:p>
        </w:tc>
      </w:tr>
      <w:tr w:rsidR="00132337" w:rsidRPr="00A41813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социальную обусловленность этнической мобилизации в современном мире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Внутренняя противоречивость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этносоциальных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процессов в ХХ веке (этнический парадокс современности). Специфика функционирования этнического фактора в модернизированном, </w:t>
            </w:r>
            <w:proofErr w:type="spellStart"/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пост-колониальном</w:t>
            </w:r>
            <w:proofErr w:type="spellEnd"/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пост-социалистическом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обществе.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Глобализация и этническая составляющая антиглобализма.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Политическая обусловленность процессов этнического объединения (фузия, консолидация, ассимиляция интеграция) и разделения (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парциация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сепарация).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Этнополитическая мотивация "взрыва" этничности второй половины ХХ века.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Проблема политического статуса этнической группы на стадии "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нациеобразования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протекания этнополитических процессов в условиях устойчивого развития (Канада, Великобритания, Испания, Франция) и системного кризиса (Югославия, Чехословакия, СССР).</w:t>
            </w:r>
            <w:proofErr w:type="gramEnd"/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Противоречивость международных правовых актов: право народа на самоопределение и принцип территориальной целостности государств.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Правовая несостоятельность политики "целесообразности" в разрешении этнических конфликтов.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Латентная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конфликтогенность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полиэтнической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Конфликт прав человека и прав народа.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Что понимается под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антидискриминационной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политикой?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Этнополитическое мифотворчество: угроза или спасение?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основные направления для разработки и реализации программ по развитию толерантности?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этнополитического конфликта.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Типы конфликтов и конфликтных зон.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Количественные характеристики конфликтов различного типа.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зоны актуальных и потенциальных конфликтов.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Типы и краткая характеристика конфликтных зон.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Причины возникновения и эскалации конфликтов.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Инерционные факторы эскалации конфликтов.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Последствия конфликтов.</w:t>
            </w:r>
          </w:p>
        </w:tc>
      </w:tr>
      <w:tr w:rsidR="00132337" w:rsidRPr="00A41813">
        <w:trPr>
          <w:trHeight w:hRule="exact" w:val="14"/>
        </w:trPr>
        <w:tc>
          <w:tcPr>
            <w:tcW w:w="9640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</w:tr>
      <w:tr w:rsidR="00132337" w:rsidRPr="00A418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Соотношение этнического и политического пространства</w:t>
            </w:r>
          </w:p>
        </w:tc>
      </w:tr>
      <w:tr w:rsidR="00132337" w:rsidRPr="00A4181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1323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32337" w:rsidRPr="00A148FE" w:rsidRDefault="00BB2319">
      <w:pPr>
        <w:rPr>
          <w:sz w:val="0"/>
          <w:szCs w:val="0"/>
          <w:lang w:val="ru-RU"/>
        </w:rPr>
      </w:pPr>
      <w:r w:rsidRPr="00A148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323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3. Этнополитические процессы в РФ.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Этнополитическая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132337" w:rsidRPr="00A41813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этнополитические процессы в РФ. Этнополитическая характеристика истории России.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Этнополитические особенности формирования Древнерусского государства.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социально-политические различия протекания этнических процессов в период Московского царства и Российской империи.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Противоречия в национальной политике на добровольно присоединившихся и завоеванных территориях (Восточная Украина и Белоруссия, Прибалтика, Финляндия, Молдавия, Грузия и Армения).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Специфика "польского вопроса" и политика мировых держав при разделах Польши.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Первая кавказская война и ее геополитические последствия.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Этноконфессиональный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фактор национальной политики и особенности этнической стратификации в имперский период.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Межэтнические отношения в канун первой мировой войны и Февральской революции.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Формирование национальных движений.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Общее и специфическое в территориальном устройстве Российской империи и других мировых империй (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Британская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Австро-Венгерская империи).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"Национальная окраина" и колония.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Этнополитические взгляды лидеров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РКПб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32337" w:rsidRPr="004D7F3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Трансформация идеи "мировой революции" в идею </w:t>
            </w:r>
            <w:r w:rsidRPr="004D7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"великой державы".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Формирование СССР и его этнополитической структуры как "многоэтажной" федерации (союзные и автономные республики, автономные области, национальные округа). Решение "национальной проблемы" в текстах советских конституций.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Концепция "советского народа" как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надэтнической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гражданской общности и стирания различий между народами СССР. Ее отличие от идеи "плавильного котла" при формировании американского народа.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Распад СССР как процесс, его этнополитические последствия.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Этнические территории народов СССР и границы постсоветских государств.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Этнический фактор в обеспечении устойчивого развития на постсоветском пространстве.</w:t>
            </w:r>
          </w:p>
        </w:tc>
      </w:tr>
    </w:tbl>
    <w:p w:rsidR="00132337" w:rsidRPr="00A148FE" w:rsidRDefault="00BB2319">
      <w:pPr>
        <w:rPr>
          <w:sz w:val="0"/>
          <w:szCs w:val="0"/>
          <w:lang w:val="ru-RU"/>
        </w:rPr>
      </w:pPr>
      <w:r w:rsidRPr="00A148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32337" w:rsidRPr="00A418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Национальные движения как форма этнической мобилизации: прошлое и современность</w:t>
            </w:r>
          </w:p>
        </w:tc>
      </w:tr>
      <w:tr w:rsidR="00132337" w:rsidRPr="00A4181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соотношение этнического и политического пространства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социального пространства.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Этническое и политическое пространство как особенные формы социального пространства.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Первичность этнического пространства и его соотношение с понятием "этническая территория".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Границы этнополитического пространства, его территориальное и содержательное измерение.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Конкуренция этнического и политического пространств в условиях организации государства на принципах национально-территориального федерализма.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Институциональные черты этничности.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Этническая обусловленность социальных норм, предписаний и моделей коллективного поведения на стадии этнической мобилизации.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Основные политические причины институционализации этничности в ХХ веке (пос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т-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колониальные и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пост-социалистические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страны в стадии формирования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этнонации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Этнические неравенства и этнополитическая структура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полиэтнических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обществ.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Влияние расово-этнического статуса на вертикальную мобильность (обретение власти, привилегии и престиж) как фактор формирования негативной этнической дистанции в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этно-контактной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среде.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Этническая принадлежность и социальная иерархия в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этнонациональном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государстве.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Как проявляются и учитываются этнические факторы в СМИ (в системе образования, 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культурной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политики – на выбор студента)?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заключаются проблемы наложения религиозного и этнического факторов в региональном развитии России?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«Исламский национализм»: вымысел или реальность?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Анализ этнополитической ситуации в конфликтном регионе,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роде и задачи национальной политики в управлении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этнополитологическими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процессами.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Национальные движения, национально-культурные автономии и объединения: их роль в развитии этнополитических процессов.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Самочувствие русской нации и перспективы многонационального народа России.</w:t>
            </w:r>
          </w:p>
        </w:tc>
      </w:tr>
    </w:tbl>
    <w:p w:rsidR="00132337" w:rsidRPr="00A148FE" w:rsidRDefault="00BB2319">
      <w:pPr>
        <w:rPr>
          <w:sz w:val="0"/>
          <w:szCs w:val="0"/>
          <w:lang w:val="ru-RU"/>
        </w:rPr>
      </w:pPr>
      <w:r w:rsidRPr="00A148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32337" w:rsidRPr="00A418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Этнический конфликт. Кавказский узел.</w:t>
            </w:r>
          </w:p>
        </w:tc>
      </w:tr>
      <w:tr w:rsidR="00132337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этнический конфликт. Кавказский узел.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социального конфликта и конфликтной ситуации (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Р.Дарендорф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Соотношение социального конфликта и социального противоречия (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Э.Гидденс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Этнический конфликт как актуализация 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латентной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конфликтогенности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межэтническом взаимодействии.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Типология этнических конфликтов (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культурно-языковой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этно-экономический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экологический, территориальный).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Динамика этнических конфликтов.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Классификация этнических конфликтов по форме проявления (отчуждение, неприязнь, насилие) и уровню притязаний (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ценностно-символический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статусный, территориальный,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сецессионный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"этнического риска" и его показатели применительно к СССР и постсоветскому пространству.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Особенности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сецессионных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конфликтов и возможности их разрешения.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Конфессиональный фактор этнических конфликтов.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Религиозный экстремизм как средство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радикализации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этнического конфликта.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Кавказ как регион столкновения цивилизаций (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,Х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антингтон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горского менталитета.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этнополитического положения российского Северного Кавказа.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присоединения Кавказа к России.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Статусные притязания и межэтнические распри.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Чеченский конфликт как пример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сецессионного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этапа этнополитического конфликта.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Сложности разрешения чеченского конфликта и геополитический фон силовых действий в Чеченской республике.</w:t>
            </w:r>
          </w:p>
          <w:p w:rsidR="00132337" w:rsidRDefault="00BB2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32337">
        <w:trPr>
          <w:trHeight w:hRule="exact" w:val="14"/>
        </w:trPr>
        <w:tc>
          <w:tcPr>
            <w:tcW w:w="9640" w:type="dxa"/>
          </w:tcPr>
          <w:p w:rsidR="00132337" w:rsidRDefault="00132337"/>
        </w:tc>
      </w:tr>
      <w:tr w:rsidR="00132337" w:rsidRPr="00A418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Концепция государственной </w:t>
            </w:r>
            <w:proofErr w:type="spellStart"/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этнонациональной</w:t>
            </w:r>
            <w:proofErr w:type="spellEnd"/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политики РФ.</w:t>
            </w:r>
          </w:p>
        </w:tc>
      </w:tr>
      <w:tr w:rsidR="00132337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Изучить концепцию государственной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этнонациональной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политики РФ.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Этнический состав современной России.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Этнополитическая ситуация в российских регионах.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национально-государственного устройства России.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Этнический федерализм: российский и международный опыт.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Проблема формирования гражданского понимания нации в современной России.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Концепция государственной национальной политики РФ (основные положения).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Дискуссии о путях и методах разрешения межэтнических противоречий в современной России. Национальный вопрос в программных документах основных политических партий.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Актуальность 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теоретической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практической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этнополитологии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Сущность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этнонациональной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политики государства.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Принципы 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этнополитики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Роль институтов гражданского общества в выработке и реализации государственной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этнонациональной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политики.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Демократический этап развития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этнонциональных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отношений и основные задачи национальной политики. Концепция государственной национальной политики РФ: цели и задачи.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Русский и другие народы России в государственной национальной политике.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Демократическая модель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этнонациональной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политики: от политики к праву.</w:t>
            </w:r>
          </w:p>
          <w:p w:rsidR="00132337" w:rsidRDefault="00BB2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этнополитики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32337" w:rsidRDefault="00BB23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32337" w:rsidRPr="00A418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7. Российский федерализм в контексте </w:t>
            </w:r>
            <w:proofErr w:type="spellStart"/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этнонациональной</w:t>
            </w:r>
            <w:proofErr w:type="spellEnd"/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политики РФ</w:t>
            </w:r>
          </w:p>
        </w:tc>
      </w:tr>
      <w:tr w:rsidR="00132337" w:rsidRPr="00A41813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Изучить российский федерализм в контексте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этнонациональной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политики РФ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федерального устройства России.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Фактор этнической напряженности в условиях государственного строительства.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Государственная политика в сфере межэтнических отношений.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Языковая проблема.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Типология народов и меньшинств РФ.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Русские как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государствообразующая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нация и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этнооснова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российской цивилизации.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Проблемы русского народа.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Проблемы «титульных» наций.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Проблемы малых народов без своей государственности в составе РФ.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Конституционно-правовые принципы федерализма в РФ.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Государственный суверенитет и конституционность в системе федеративных отношений.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федерации. Особенности правового статуса республик в составе РФ.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Проблемы в отношениях федерального центра и республик РФ в 1990-е годы.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 государственной целостности.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 верховенства Конституции и законов РФ на территории государства.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 разделения предметов ведения и полномочий федерального центра и субъектов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Упорядочение системы федеративных отношений в РФ в 2000-е годы.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Сравнительный анализ российского федерализма и развития современных федеративных госуда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рств в к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онтексте этнополитических процессов.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Федеративная демократия и современная модель государственности.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Этнодемография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России: естественные показатели и сложности интерпретации.</w:t>
            </w:r>
          </w:p>
        </w:tc>
      </w:tr>
      <w:tr w:rsidR="00132337" w:rsidRPr="00A41813">
        <w:trPr>
          <w:trHeight w:hRule="exact" w:val="14"/>
        </w:trPr>
        <w:tc>
          <w:tcPr>
            <w:tcW w:w="9640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</w:tr>
      <w:tr w:rsidR="00132337" w:rsidRPr="00A418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Российская </w:t>
            </w:r>
            <w:proofErr w:type="spellStart"/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этнополитика</w:t>
            </w:r>
            <w:proofErr w:type="spellEnd"/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ситуация в «ближнем зарубежье».</w:t>
            </w:r>
          </w:p>
        </w:tc>
      </w:tr>
      <w:tr w:rsidR="00132337" w:rsidRPr="00A41813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Изучить российскую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этнополитику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ситуацию в «ближнем зарубежье».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Советское наследие и его роль в 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российской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этнополитике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Этнополитические конфликты в России и СНГ и пути их разрешения.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Проблема самоидентификации русского и 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разделенных в результате распада СССР народов.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Влияние интеграционных и дезинтеграционных процессов на постсоветском пространстве на состояние и перспективы развития этнополитических процессов в РФ и взаимосвязанных с ней странах «ближнего зарубежья».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Этнополитический аспект интеграционных проектов на постсоветском пространстве: «союза четырех» и др.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Роль российских регионов в налаживании и укреплении взаимовыгодных отношений народов России и «ближнего зарубежья».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Какую роль играет международная миграция в этнополитических процессах современности?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Особенности политики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мультикультурализма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(на примерах конкретных стран).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основные правовые документы, на основании которых фиксируется статус непризнанных государств.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 чем заключается суть права наций на самоопределение?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Языковая политика и 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языковый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этнонационализм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многонациональном государстве.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Существуют ли нации-этносы в современной Европе: мифы и реальности.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Дискуссии об исторических типах этнических общностей.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формирования наций в различных исторических условиях.</w:t>
            </w:r>
          </w:p>
        </w:tc>
      </w:tr>
    </w:tbl>
    <w:p w:rsidR="00132337" w:rsidRPr="00A148FE" w:rsidRDefault="00BB2319">
      <w:pPr>
        <w:rPr>
          <w:sz w:val="0"/>
          <w:szCs w:val="0"/>
          <w:lang w:val="ru-RU"/>
        </w:rPr>
      </w:pPr>
      <w:r w:rsidRPr="00A148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32337" w:rsidRPr="00A418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Этническая обусловленность политического сознания в России.</w:t>
            </w:r>
          </w:p>
        </w:tc>
      </w:tr>
      <w:tr w:rsidR="00132337" w:rsidRPr="00A41813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этническую обусловленность политического сознания в России.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политического сознания и его соотношение с понятиями "менталитет" и "национальное самосознание".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Ценностный "разлом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"п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оследнего десятилетия и проблема "кризисного" сознания в период системной трансформации.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Соотношение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этнонациональных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советских и либеральных символов в политическом сознании россиян. Содержательная и функциональная динамика политического сознания русских в ХХ веке.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Русский национализм, его социально-политическая динамика.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Национализм «малых народов» России.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Понятие модального символа.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Патернализм, эгалитаризм и этатизм в социальных установках и ожиданиях русских.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Особенности модальных символов других народов России: общее и специфическое.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Эмпирические исследования этнополитического сознания народов России в 1990-е – 2000-е гг.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Эмпирические исследования этнополитического сознания народов России в 2000-е – 2020-е гг.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заключается сущность этнополитических конфликтов?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Какая структура ресурсов у этнополитической мобилизации?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. Каковы позитивные и негативные стороны национализма?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 чем кроются источники «русского» национализма и причины его развития?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Охарактеризуйте один из исторических этапов развития национализма (на выбор студента).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Этнонациональные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процессы в Восточной Европе.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Этнонациональные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проблемы Западной Европы.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Этнонациональные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процессы в Азии.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Этническая миграция. Причины и следствие</w:t>
            </w:r>
          </w:p>
        </w:tc>
      </w:tr>
      <w:tr w:rsidR="00132337" w:rsidRPr="00A4181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1323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132337" w:rsidRPr="00A4181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«Этнополитические процессы в современной России и мире» / Пыхтеева Елена Викторовна. – Омск: Изд-во Омской гуманитарной академии, 2020.</w:t>
            </w:r>
          </w:p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</w:tbl>
    <w:p w:rsidR="00132337" w:rsidRPr="00A148FE" w:rsidRDefault="00BB2319">
      <w:pPr>
        <w:rPr>
          <w:sz w:val="0"/>
          <w:szCs w:val="0"/>
          <w:lang w:val="ru-RU"/>
        </w:rPr>
      </w:pPr>
      <w:r w:rsidRPr="00A148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13233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132337" w:rsidRDefault="00BB23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32337" w:rsidRPr="00A4181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148FE">
              <w:rPr>
                <w:lang w:val="ru-RU"/>
              </w:rPr>
              <w:t xml:space="preserve">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Глобалистика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148FE">
              <w:rPr>
                <w:lang w:val="ru-RU"/>
              </w:rPr>
              <w:t xml:space="preserve">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Экополитология</w:t>
            </w:r>
            <w:proofErr w:type="spellEnd"/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148FE">
              <w:rPr>
                <w:lang w:val="ru-RU"/>
              </w:rPr>
              <w:t xml:space="preserve">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Кефели</w:t>
            </w:r>
            <w:proofErr w:type="spellEnd"/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Выходец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148FE">
              <w:rPr>
                <w:lang w:val="ru-RU"/>
              </w:rPr>
              <w:t xml:space="preserve">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978-5-534-07912-8.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48FE">
              <w:rPr>
                <w:lang w:val="ru-RU"/>
              </w:rPr>
              <w:t xml:space="preserve"> </w:t>
            </w:r>
            <w:hyperlink r:id="rId4" w:history="1">
              <w:r w:rsidR="005869BF">
                <w:rPr>
                  <w:rStyle w:val="a3"/>
                  <w:lang w:val="ru-RU"/>
                </w:rPr>
                <w:t>https://urait.ru/bcode/451669</w:t>
              </w:r>
            </w:hyperlink>
            <w:r w:rsidRPr="00A148FE">
              <w:rPr>
                <w:lang w:val="ru-RU"/>
              </w:rPr>
              <w:t xml:space="preserve"> </w:t>
            </w:r>
          </w:p>
        </w:tc>
      </w:tr>
      <w:tr w:rsidR="00132337" w:rsidRPr="00A4181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148FE">
              <w:rPr>
                <w:lang w:val="ru-RU"/>
              </w:rPr>
              <w:t xml:space="preserve">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proofErr w:type="spellEnd"/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148FE">
              <w:rPr>
                <w:lang w:val="ru-RU"/>
              </w:rPr>
              <w:t xml:space="preserve">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454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978-5-534-07099-6.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48FE">
              <w:rPr>
                <w:lang w:val="ru-RU"/>
              </w:rPr>
              <w:t xml:space="preserve"> </w:t>
            </w:r>
            <w:hyperlink r:id="rId5" w:history="1">
              <w:r w:rsidR="005869BF">
                <w:rPr>
                  <w:rStyle w:val="a3"/>
                  <w:lang w:val="ru-RU"/>
                </w:rPr>
                <w:t>https://urait.ru/bcode/453315</w:t>
              </w:r>
            </w:hyperlink>
            <w:r w:rsidRPr="00A148FE">
              <w:rPr>
                <w:lang w:val="ru-RU"/>
              </w:rPr>
              <w:t xml:space="preserve"> </w:t>
            </w:r>
          </w:p>
        </w:tc>
      </w:tr>
      <w:tr w:rsidR="00132337" w:rsidRPr="00A4181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Гаджиев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148FE">
              <w:rPr>
                <w:lang w:val="ru-RU"/>
              </w:rPr>
              <w:t xml:space="preserve">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978-5-534-03730-2.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48FE">
              <w:rPr>
                <w:lang w:val="ru-RU"/>
              </w:rPr>
              <w:t xml:space="preserve"> </w:t>
            </w:r>
            <w:hyperlink r:id="rId6" w:history="1">
              <w:r w:rsidR="005869BF">
                <w:rPr>
                  <w:rStyle w:val="a3"/>
                  <w:lang w:val="ru-RU"/>
                </w:rPr>
                <w:t>https://urait.ru/bcode/452471</w:t>
              </w:r>
            </w:hyperlink>
            <w:r w:rsidRPr="00A148FE">
              <w:rPr>
                <w:lang w:val="ru-RU"/>
              </w:rPr>
              <w:t xml:space="preserve"> </w:t>
            </w:r>
          </w:p>
        </w:tc>
      </w:tr>
      <w:tr w:rsidR="00132337" w:rsidRPr="00A4181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148FE">
              <w:rPr>
                <w:lang w:val="ru-RU"/>
              </w:rPr>
              <w:t xml:space="preserve">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Слизовский</w:t>
            </w:r>
            <w:proofErr w:type="spellEnd"/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148FE">
              <w:rPr>
                <w:lang w:val="ru-RU"/>
              </w:rPr>
              <w:t xml:space="preserve">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Шуленина</w:t>
            </w:r>
            <w:proofErr w:type="spellEnd"/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148FE">
              <w:rPr>
                <w:lang w:val="ru-RU"/>
              </w:rPr>
              <w:t xml:space="preserve">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978-5-9916-8050-9.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48FE">
              <w:rPr>
                <w:lang w:val="ru-RU"/>
              </w:rPr>
              <w:t xml:space="preserve"> </w:t>
            </w:r>
            <w:hyperlink r:id="rId7" w:history="1">
              <w:r w:rsidR="005869BF">
                <w:rPr>
                  <w:rStyle w:val="a3"/>
                  <w:lang w:val="ru-RU"/>
                </w:rPr>
                <w:t>https://urait.ru/bcode/451735</w:t>
              </w:r>
            </w:hyperlink>
            <w:r w:rsidRPr="00A148FE">
              <w:rPr>
                <w:lang w:val="ru-RU"/>
              </w:rPr>
              <w:t xml:space="preserve"> </w:t>
            </w:r>
          </w:p>
        </w:tc>
      </w:tr>
      <w:tr w:rsidR="00132337" w:rsidRPr="00A4181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148FE">
              <w:rPr>
                <w:lang w:val="ru-RU"/>
              </w:rPr>
              <w:t xml:space="preserve">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Кефели</w:t>
            </w:r>
            <w:proofErr w:type="spellEnd"/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Выходец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Шляпников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148FE">
              <w:rPr>
                <w:lang w:val="ru-RU"/>
              </w:rPr>
              <w:t xml:space="preserve">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Царегородцев</w:t>
            </w:r>
            <w:proofErr w:type="spellEnd"/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148FE">
              <w:rPr>
                <w:lang w:val="ru-RU"/>
              </w:rPr>
              <w:t xml:space="preserve">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Селентьева</w:t>
            </w:r>
            <w:proofErr w:type="spellEnd"/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Сорокина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148FE">
              <w:rPr>
                <w:lang w:val="ru-RU"/>
              </w:rPr>
              <w:t xml:space="preserve">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207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978-5-534-09813-6.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48FE">
              <w:rPr>
                <w:lang w:val="ru-RU"/>
              </w:rPr>
              <w:t xml:space="preserve"> </w:t>
            </w:r>
            <w:hyperlink r:id="rId8" w:history="1">
              <w:r w:rsidR="005869BF">
                <w:rPr>
                  <w:rStyle w:val="a3"/>
                  <w:lang w:val="ru-RU"/>
                </w:rPr>
                <w:t>https://urait.ru/bcode/452388</w:t>
              </w:r>
            </w:hyperlink>
            <w:r w:rsidRPr="00A148FE">
              <w:rPr>
                <w:lang w:val="ru-RU"/>
              </w:rPr>
              <w:t xml:space="preserve"> </w:t>
            </w:r>
          </w:p>
        </w:tc>
      </w:tr>
      <w:tr w:rsidR="00132337">
        <w:trPr>
          <w:trHeight w:hRule="exact" w:val="277"/>
        </w:trPr>
        <w:tc>
          <w:tcPr>
            <w:tcW w:w="285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13233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148FE">
              <w:rPr>
                <w:lang w:val="ru-RU"/>
              </w:rPr>
              <w:t xml:space="preserve">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proofErr w:type="spellEnd"/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148FE">
              <w:rPr>
                <w:lang w:val="ru-RU"/>
              </w:rPr>
              <w:t xml:space="preserve">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Ачкасова</w:t>
            </w:r>
            <w:proofErr w:type="spellEnd"/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148FE">
              <w:rPr>
                <w:lang w:val="ru-RU"/>
              </w:rPr>
              <w:t xml:space="preserve">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proofErr w:type="spellEnd"/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Кондратенко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Полякова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Самарин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148FE">
              <w:rPr>
                <w:lang w:val="ru-RU"/>
              </w:rPr>
              <w:t xml:space="preserve">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Гуторов</w:t>
            </w:r>
            <w:proofErr w:type="spellEnd"/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148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978-5-9916-7743-1.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5869BF">
                <w:rPr>
                  <w:rStyle w:val="a3"/>
                </w:rPr>
                <w:t>https://urait.ru/bcode/450970</w:t>
              </w:r>
            </w:hyperlink>
            <w:r>
              <w:t xml:space="preserve"> </w:t>
            </w:r>
          </w:p>
        </w:tc>
      </w:tr>
      <w:tr w:rsidR="0013233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132337"/>
        </w:tc>
      </w:tr>
      <w:tr w:rsidR="00132337" w:rsidRPr="00A4181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Малько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148FE">
              <w:rPr>
                <w:lang w:val="ru-RU"/>
              </w:rPr>
              <w:t xml:space="preserve">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Саломатин</w:t>
            </w:r>
            <w:proofErr w:type="spellEnd"/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148FE">
              <w:rPr>
                <w:lang w:val="ru-RU"/>
              </w:rPr>
              <w:t xml:space="preserve">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385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978-5-9916-8487-3.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48FE">
              <w:rPr>
                <w:lang w:val="ru-RU"/>
              </w:rPr>
              <w:t xml:space="preserve"> </w:t>
            </w:r>
            <w:hyperlink r:id="rId10" w:history="1">
              <w:r w:rsidR="005869BF">
                <w:rPr>
                  <w:rStyle w:val="a3"/>
                  <w:lang w:val="ru-RU"/>
                </w:rPr>
                <w:t>https://urait.ru/bcode/452472</w:t>
              </w:r>
            </w:hyperlink>
            <w:r w:rsidRPr="00A148FE">
              <w:rPr>
                <w:lang w:val="ru-RU"/>
              </w:rPr>
              <w:t xml:space="preserve"> </w:t>
            </w:r>
          </w:p>
        </w:tc>
      </w:tr>
      <w:tr w:rsidR="00132337" w:rsidRPr="00A4181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32337" w:rsidRPr="00A41813">
        <w:trPr>
          <w:trHeight w:hRule="exact" w:val="883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586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12" w:history="1">
              <w:r w:rsidR="00586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586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586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586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124F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24F4C" w:rsidRPr="00A418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24F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124F4C" w:rsidRPr="00A418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24F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586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586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586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586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586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586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586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proofErr w:type="gramEnd"/>
          </w:p>
        </w:tc>
      </w:tr>
    </w:tbl>
    <w:p w:rsidR="00132337" w:rsidRPr="00A148FE" w:rsidRDefault="00BB2319">
      <w:pPr>
        <w:rPr>
          <w:sz w:val="0"/>
          <w:szCs w:val="0"/>
          <w:lang w:val="ru-RU"/>
        </w:rPr>
      </w:pPr>
      <w:r w:rsidRPr="00A148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32337" w:rsidRPr="00A4181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портфолио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32337" w:rsidRPr="00A418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132337" w:rsidRPr="00A41813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132337" w:rsidRPr="00A148FE" w:rsidRDefault="00BB2319">
      <w:pPr>
        <w:rPr>
          <w:sz w:val="0"/>
          <w:szCs w:val="0"/>
          <w:lang w:val="ru-RU"/>
        </w:rPr>
      </w:pPr>
      <w:r w:rsidRPr="00A148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32337" w:rsidRPr="00A4181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32337" w:rsidRPr="00A4181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32337" w:rsidRPr="00A148FE" w:rsidRDefault="001323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32337" w:rsidRDefault="00BB2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32337" w:rsidRDefault="00BB2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32337" w:rsidRPr="00A148FE" w:rsidRDefault="001323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32337" w:rsidRPr="00A418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586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32337" w:rsidRPr="00A418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586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32337" w:rsidRPr="00A418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586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323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132337" w:rsidRDefault="00BB23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7" w:history="1">
              <w:r w:rsidR="00586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32337" w:rsidRPr="00A418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32337" w:rsidRPr="00A418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586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32337" w:rsidRPr="00A418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586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32337" w:rsidRPr="00A418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0" w:history="1">
              <w:r w:rsidR="00124F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24F4C" w:rsidRPr="00A418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24F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124F4C" w:rsidRPr="00A418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24F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132337" w:rsidRPr="00A418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 w:rsidR="00124F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24F4C" w:rsidRPr="00A418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24F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proofErr w:type="spellEnd"/>
              <w:r w:rsidR="00124F4C" w:rsidRPr="00A418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24F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13233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132337" w:rsidRPr="00A4181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</w:tbl>
    <w:p w:rsidR="00132337" w:rsidRPr="00A148FE" w:rsidRDefault="00BB2319">
      <w:pPr>
        <w:rPr>
          <w:sz w:val="0"/>
          <w:szCs w:val="0"/>
          <w:lang w:val="ru-RU"/>
        </w:rPr>
      </w:pPr>
      <w:r w:rsidRPr="00A148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32337" w:rsidRPr="00A418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32337" w:rsidRPr="00A41813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библиотечные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32" w:history="1">
              <w:r w:rsidR="00124F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24F4C" w:rsidRPr="00A418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24F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="00124F4C" w:rsidRPr="00A418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24F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124F4C" w:rsidRPr="00A418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24F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  <w:tr w:rsidR="00132337" w:rsidRPr="00A41813">
        <w:trPr>
          <w:trHeight w:hRule="exact" w:val="7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финансово-прикладных исследований, товароведения,</w:t>
            </w:r>
          </w:p>
        </w:tc>
      </w:tr>
    </w:tbl>
    <w:p w:rsidR="00132337" w:rsidRPr="00A148FE" w:rsidRDefault="00BB2319">
      <w:pPr>
        <w:rPr>
          <w:sz w:val="0"/>
          <w:szCs w:val="0"/>
          <w:lang w:val="ru-RU"/>
        </w:rPr>
      </w:pPr>
      <w:r w:rsidRPr="00A148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32337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rPr>
                <w:sz w:val="24"/>
                <w:szCs w:val="24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стандартизации, метрологии и сертификации, оснащение которой составляют: 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аудиторные, стулья аудиторные, стол преподавателя, стул преподавателя, кафедра,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экран,  информационно-телекоммуникационные сети, аппаратно-программные и аудиовизуальные средства, </w:t>
            </w:r>
            <w:proofErr w:type="spell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веб-камеры</w:t>
            </w:r>
            <w:proofErr w:type="spell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фото- и видеоаппаратура.</w:t>
            </w:r>
            <w:proofErr w:type="gramEnd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Учебно-наглядные пособия. Электронные кассовые машины -  5ед. </w:t>
            </w:r>
            <w:proofErr w:type="gramStart"/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весы – 2 шт. Весы рычажные – 2 шт. Торговый инвентарь – 10 ед. Плакаты – 70 шт. Магнитофон – 1 шт.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4.</w:t>
            </w:r>
            <w:proofErr w:type="gramEnd"/>
          </w:p>
        </w:tc>
      </w:tr>
    </w:tbl>
    <w:p w:rsidR="00132337" w:rsidRDefault="00132337"/>
    <w:sectPr w:rsidR="00132337" w:rsidSect="000E66B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E66B5"/>
    <w:rsid w:val="00124F4C"/>
    <w:rsid w:val="00132337"/>
    <w:rsid w:val="001F0BC7"/>
    <w:rsid w:val="003102A6"/>
    <w:rsid w:val="003748EF"/>
    <w:rsid w:val="004D7F3E"/>
    <w:rsid w:val="00537BD2"/>
    <w:rsid w:val="005869BF"/>
    <w:rsid w:val="00770703"/>
    <w:rsid w:val="007D6300"/>
    <w:rsid w:val="00935FF4"/>
    <w:rsid w:val="00A148FE"/>
    <w:rsid w:val="00A41813"/>
    <w:rsid w:val="00AC7D4D"/>
    <w:rsid w:val="00BB2319"/>
    <w:rsid w:val="00BC15D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F4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69B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2388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51735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471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53315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s://urait.ru/bcode/452472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s://urait.ru/bcode/451669" TargetMode="External"/><Relationship Id="rId9" Type="http://schemas.openxmlformats.org/officeDocument/2006/relationships/hyperlink" Target="https://urait.ru/bcode/450970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9296</Words>
  <Characters>52992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2020-2021_ФГОС3++2020_Бак-ОФО-Полит(20)_plx_Этнополитические процессы в современной России и мире</vt:lpstr>
    </vt:vector>
  </TitlesOfParts>
  <Company/>
  <LinksUpToDate>false</LinksUpToDate>
  <CharactersWithSpaces>62164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2020-2021_ФГОС3++2020_Бак-ОФО-Полит(20)_plx_Этнополитические процессы в современной России и мире</dc:title>
  <dc:creator>FastReport.NET</dc:creator>
  <cp:lastModifiedBy>umo-04</cp:lastModifiedBy>
  <cp:revision>14</cp:revision>
  <dcterms:created xsi:type="dcterms:W3CDTF">2021-05-21T05:43:00Z</dcterms:created>
  <dcterms:modified xsi:type="dcterms:W3CDTF">2023-09-20T09:59:00Z</dcterms:modified>
</cp:coreProperties>
</file>